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32" w:rsidRDefault="00205330" w:rsidP="002053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330">
        <w:rPr>
          <w:rFonts w:ascii="Times New Roman" w:hAnsi="Times New Roman" w:cs="Times New Roman"/>
          <w:b/>
          <w:sz w:val="28"/>
          <w:szCs w:val="28"/>
        </w:rPr>
        <w:t>21 апреля, 6 класс, урок № 3</w:t>
      </w:r>
    </w:p>
    <w:p w:rsidR="00205330" w:rsidRDefault="00205330" w:rsidP="002053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1.Здравствуйте, ребята! Досмотрите, пожалуйста,  балет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Вы остановились на 26 минуте второго акта.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5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39.Погоня и поимка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6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40.Танец Магнол</w:t>
      </w:r>
      <w:r w:rsidR="00F4412E">
        <w:rPr>
          <w:rFonts w:ascii="Times New Roman" w:hAnsi="Times New Roman" w:cs="Times New Roman"/>
          <w:sz w:val="28"/>
          <w:szCs w:val="28"/>
        </w:rPr>
        <w:t xml:space="preserve">ии и Вишенки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2E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адажио)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41.Танец стражников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42.Танец Магнолии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43.Освобождение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7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44.Появление Принца Лимона с гвардией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45.Приказ принца Лимона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46.Общий танец (тарантелла)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47.Появление Тыквы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48.Строительство дома Тыквы</w:t>
      </w: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330" w:rsidRDefault="00205330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верить, что вы </w:t>
      </w:r>
      <w:r w:rsidR="00514797">
        <w:rPr>
          <w:rFonts w:ascii="Times New Roman" w:hAnsi="Times New Roman" w:cs="Times New Roman"/>
          <w:sz w:val="28"/>
          <w:szCs w:val="28"/>
        </w:rPr>
        <w:t>посмотрели балет полностью. К следующему уроку я приготовлю для вас несколько заданий, чтобы вы смогли получить оценки.</w:t>
      </w:r>
    </w:p>
    <w:p w:rsidR="00514797" w:rsidRPr="00205330" w:rsidRDefault="00514797" w:rsidP="0020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захотелось пересмотреть какие то номера, то не откажите себе в удовольствии. </w:t>
      </w:r>
    </w:p>
    <w:sectPr w:rsidR="00514797" w:rsidRPr="0020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00"/>
    <w:rsid w:val="00205330"/>
    <w:rsid w:val="00230832"/>
    <w:rsid w:val="00514797"/>
    <w:rsid w:val="00B93000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2020-04-15T16:20:00Z</dcterms:created>
  <dcterms:modified xsi:type="dcterms:W3CDTF">2020-04-20T13:29:00Z</dcterms:modified>
</cp:coreProperties>
</file>